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5F3225" w14:textId="77777777" w:rsidR="00177C4A" w:rsidRDefault="005B5D2B">
      <w:pPr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PUBLICATIONS DEVELOPMENT COUNCIL: Mid-Year Report</w:t>
      </w:r>
    </w:p>
    <w:p w14:paraId="2713B472" w14:textId="198C95BD" w:rsidR="00177C4A" w:rsidRDefault="005B5D2B">
      <w:pPr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</w:t>
      </w:r>
      <w:r w:rsidR="00C966B2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>, 2018</w:t>
      </w:r>
    </w:p>
    <w:p w14:paraId="39FE4EAF" w14:textId="77777777" w:rsidR="00177C4A" w:rsidRDefault="00177C4A">
      <w:pPr>
        <w:ind w:right="-720"/>
        <w:rPr>
          <w:b/>
          <w:sz w:val="24"/>
          <w:szCs w:val="24"/>
        </w:rPr>
      </w:pPr>
    </w:p>
    <w:p w14:paraId="6C1D5E2C" w14:textId="1D36E7DD" w:rsidR="00177C4A" w:rsidRDefault="00C966B2">
      <w:pPr>
        <w:tabs>
          <w:tab w:val="left" w:pos="180"/>
        </w:tabs>
        <w:ind w:firstLine="270"/>
        <w:rPr>
          <w:sz w:val="24"/>
          <w:szCs w:val="24"/>
        </w:rPr>
        <w:sectPr w:rsidR="00177C4A">
          <w:pgSz w:w="12240" w:h="15840"/>
          <w:pgMar w:top="864" w:right="1440" w:bottom="864" w:left="1440" w:header="720" w:footer="720" w:gutter="0"/>
          <w:cols w:space="720"/>
          <w:docGrid w:linePitch="600" w:charSpace="40960"/>
        </w:sectPr>
      </w:pPr>
      <w:r>
        <w:rPr>
          <w:b/>
          <w:sz w:val="24"/>
          <w:szCs w:val="24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5D2B">
        <w:rPr>
          <w:b/>
          <w:sz w:val="24"/>
          <w:szCs w:val="24"/>
        </w:rPr>
        <w:t xml:space="preserve">Members </w:t>
      </w:r>
    </w:p>
    <w:p w14:paraId="3DB2AC94" w14:textId="77777777" w:rsidR="00177C4A" w:rsidRDefault="005B5D2B" w:rsidP="00C966B2">
      <w:pPr>
        <w:ind w:left="990" w:right="-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Emily Bullock Yowell </w:t>
      </w:r>
      <w:hyperlink r:id="rId5" w:history="1">
        <w:r>
          <w:rPr>
            <w:rStyle w:val="Hyperlink"/>
            <w:sz w:val="24"/>
            <w:szCs w:val="24"/>
          </w:rPr>
          <w:t>Emily.Yowell@usm.edu</w:t>
        </w:r>
      </w:hyperlink>
      <w:r>
        <w:rPr>
          <w:sz w:val="24"/>
          <w:szCs w:val="24"/>
        </w:rPr>
        <w:t xml:space="preserve"> </w:t>
      </w:r>
    </w:p>
    <w:p w14:paraId="0A938781" w14:textId="77777777" w:rsidR="00177C4A" w:rsidRDefault="005B5D2B" w:rsidP="00C966B2">
      <w:pPr>
        <w:ind w:left="990" w:right="-720" w:hanging="720"/>
        <w:rPr>
          <w:sz w:val="24"/>
          <w:szCs w:val="24"/>
        </w:rPr>
      </w:pPr>
      <w:r>
        <w:rPr>
          <w:sz w:val="24"/>
          <w:szCs w:val="24"/>
        </w:rPr>
        <w:t>University of Southern Mississippi</w:t>
      </w:r>
    </w:p>
    <w:p w14:paraId="58C21C41" w14:textId="77777777" w:rsidR="00177C4A" w:rsidRDefault="005B5D2B" w:rsidP="00C966B2">
      <w:pPr>
        <w:ind w:left="990" w:right="-720" w:hanging="720"/>
        <w:rPr>
          <w:sz w:val="24"/>
          <w:szCs w:val="24"/>
        </w:rPr>
      </w:pPr>
      <w:r>
        <w:rPr>
          <w:sz w:val="24"/>
          <w:szCs w:val="24"/>
        </w:rPr>
        <w:t>Department of Psychology</w:t>
      </w:r>
    </w:p>
    <w:p w14:paraId="29C2D2E4" w14:textId="77777777" w:rsidR="00177C4A" w:rsidRDefault="005B5D2B" w:rsidP="00C966B2">
      <w:pPr>
        <w:ind w:left="990" w:right="-720" w:hanging="720"/>
        <w:rPr>
          <w:sz w:val="24"/>
          <w:szCs w:val="24"/>
        </w:rPr>
      </w:pPr>
      <w:r>
        <w:rPr>
          <w:sz w:val="24"/>
          <w:szCs w:val="24"/>
        </w:rPr>
        <w:t>118 College Drive #5025</w:t>
      </w:r>
    </w:p>
    <w:p w14:paraId="3221302C" w14:textId="77777777" w:rsidR="00177C4A" w:rsidRDefault="005B5D2B" w:rsidP="00C966B2">
      <w:pPr>
        <w:ind w:left="990" w:right="-720" w:hanging="720"/>
        <w:rPr>
          <w:sz w:val="24"/>
          <w:szCs w:val="24"/>
        </w:rPr>
      </w:pPr>
      <w:r>
        <w:rPr>
          <w:sz w:val="24"/>
          <w:szCs w:val="24"/>
        </w:rPr>
        <w:t>Hattiesburg, MS 39406</w:t>
      </w:r>
    </w:p>
    <w:p w14:paraId="3E41DC6E" w14:textId="77777777" w:rsidR="00177C4A" w:rsidRDefault="005B5D2B" w:rsidP="00C966B2">
      <w:pPr>
        <w:ind w:left="990" w:right="-720" w:hanging="720"/>
        <w:rPr>
          <w:sz w:val="24"/>
          <w:szCs w:val="24"/>
        </w:rPr>
      </w:pPr>
      <w:r>
        <w:rPr>
          <w:sz w:val="24"/>
          <w:szCs w:val="24"/>
        </w:rPr>
        <w:t>Phone: (601) 266-6603 (w)</w:t>
      </w:r>
    </w:p>
    <w:p w14:paraId="7FB236A2" w14:textId="77777777" w:rsidR="00177C4A" w:rsidRDefault="005B5D2B">
      <w:pPr>
        <w:ind w:right="-720" w:hanging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Julia Panke Makela </w:t>
      </w:r>
      <w:hyperlink r:id="rId6" w:history="1">
        <w:r>
          <w:rPr>
            <w:rStyle w:val="Hyperlink"/>
            <w:sz w:val="24"/>
            <w:szCs w:val="24"/>
          </w:rPr>
          <w:t>jpmakela@illinois.edu</w:t>
        </w:r>
      </w:hyperlink>
    </w:p>
    <w:p w14:paraId="72E6DA69" w14:textId="77777777" w:rsidR="00177C4A" w:rsidRDefault="005B5D2B">
      <w:pPr>
        <w:ind w:right="-720" w:hanging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Judy Hoppin </w:t>
      </w:r>
      <w:hyperlink r:id="rId7" w:history="1">
        <w:r>
          <w:rPr>
            <w:rStyle w:val="Hyperlink"/>
            <w:sz w:val="24"/>
            <w:szCs w:val="24"/>
          </w:rPr>
          <w:t>jhoppin@comcast.net</w:t>
        </w:r>
      </w:hyperlink>
    </w:p>
    <w:p w14:paraId="1D55EE33" w14:textId="77777777" w:rsidR="00177C4A" w:rsidRDefault="005B5D2B">
      <w:pPr>
        <w:ind w:right="-720" w:hanging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Jenn Long </w:t>
      </w:r>
      <w:hyperlink r:id="rId8" w:history="1">
        <w:r>
          <w:rPr>
            <w:rStyle w:val="Hyperlink"/>
            <w:sz w:val="24"/>
            <w:szCs w:val="24"/>
          </w:rPr>
          <w:t>jennlong.rfa@gmail.com</w:t>
        </w:r>
      </w:hyperlink>
    </w:p>
    <w:p w14:paraId="049FDE57" w14:textId="77777777" w:rsidR="00177C4A" w:rsidRDefault="005B5D2B">
      <w:pPr>
        <w:ind w:right="-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Briddick </w:t>
      </w:r>
      <w:hyperlink r:id="rId9" w:history="1">
        <w:r>
          <w:rPr>
            <w:rStyle w:val="Hyperlink"/>
            <w:sz w:val="24"/>
            <w:szCs w:val="24"/>
          </w:rPr>
          <w:t>Chris.Briddick@SDSTATE.EDU</w:t>
        </w:r>
      </w:hyperlink>
    </w:p>
    <w:p w14:paraId="042171D9" w14:textId="77777777" w:rsidR="00177C4A" w:rsidRDefault="005B5D2B">
      <w:pPr>
        <w:ind w:right="-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Melanie Reinersman (NCDA Staff); </w:t>
      </w:r>
    </w:p>
    <w:p w14:paraId="121934D4" w14:textId="77777777" w:rsidR="00177C4A" w:rsidRDefault="005B5D2B">
      <w:pPr>
        <w:ind w:right="-720" w:hanging="720"/>
        <w:jc w:val="center"/>
        <w:rPr>
          <w:b/>
          <w:sz w:val="24"/>
          <w:szCs w:val="24"/>
        </w:rPr>
        <w:sectPr w:rsidR="00177C4A">
          <w:type w:val="continuous"/>
          <w:pgSz w:w="12240" w:h="15840"/>
          <w:pgMar w:top="864" w:right="720" w:bottom="864" w:left="720" w:header="720" w:footer="720" w:gutter="0"/>
          <w:cols w:num="2" w:space="720"/>
          <w:docGrid w:linePitch="600" w:charSpace="40960"/>
        </w:sectPr>
      </w:pPr>
      <w:r>
        <w:rPr>
          <w:sz w:val="24"/>
          <w:szCs w:val="24"/>
        </w:rPr>
        <w:t>Joon Yoon (Board Liaison)</w:t>
      </w:r>
    </w:p>
    <w:p w14:paraId="6C0C55D2" w14:textId="77777777" w:rsidR="00177C4A" w:rsidRDefault="00177C4A">
      <w:pPr>
        <w:ind w:right="-720" w:hanging="720"/>
        <w:rPr>
          <w:b/>
          <w:sz w:val="24"/>
          <w:szCs w:val="24"/>
        </w:rPr>
      </w:pPr>
    </w:p>
    <w:p w14:paraId="30454AF5" w14:textId="77777777" w:rsidR="00177C4A" w:rsidRDefault="005B5D2B">
      <w:pPr>
        <w:ind w:right="144"/>
        <w:rPr>
          <w:sz w:val="24"/>
          <w:szCs w:val="24"/>
        </w:rPr>
      </w:pPr>
      <w:r>
        <w:rPr>
          <w:b/>
          <w:sz w:val="24"/>
          <w:szCs w:val="24"/>
        </w:rPr>
        <w:t>Council Purpose</w:t>
      </w:r>
      <w:r>
        <w:rPr>
          <w:sz w:val="24"/>
          <w:szCs w:val="24"/>
        </w:rPr>
        <w:t>:  The Council coordinates the development of a high quality publications program that meets member needs, advances the field of career development, and increases the number of publications generating income for NCDA activities.</w:t>
      </w:r>
    </w:p>
    <w:p w14:paraId="6D59619B" w14:textId="77777777" w:rsidR="00177C4A" w:rsidRDefault="00177C4A">
      <w:pPr>
        <w:ind w:right="144"/>
        <w:rPr>
          <w:sz w:val="24"/>
          <w:szCs w:val="24"/>
        </w:rPr>
      </w:pPr>
    </w:p>
    <w:p w14:paraId="190277E3" w14:textId="77777777" w:rsidR="00177C4A" w:rsidRDefault="005B5D2B">
      <w:pPr>
        <w:ind w:right="144"/>
        <w:rPr>
          <w:sz w:val="24"/>
          <w:szCs w:val="24"/>
        </w:rPr>
      </w:pPr>
      <w:r>
        <w:rPr>
          <w:b/>
          <w:sz w:val="24"/>
          <w:szCs w:val="24"/>
        </w:rPr>
        <w:t>Committee Activities to Date</w:t>
      </w:r>
    </w:p>
    <w:p w14:paraId="0EBE0D9E" w14:textId="77777777" w:rsidR="00177C4A" w:rsidRDefault="00177C4A">
      <w:pPr>
        <w:ind w:right="144"/>
        <w:rPr>
          <w:sz w:val="24"/>
          <w:szCs w:val="24"/>
        </w:rPr>
      </w:pPr>
    </w:p>
    <w:p w14:paraId="2C1D2B2F" w14:textId="76504F45" w:rsidR="00177C4A" w:rsidRDefault="005B5D2B">
      <w:pPr>
        <w:numPr>
          <w:ilvl w:val="0"/>
          <w:numId w:val="1"/>
        </w:numPr>
        <w:ind w:left="0" w:right="144" w:firstLine="0"/>
        <w:rPr>
          <w:sz w:val="24"/>
          <w:szCs w:val="24"/>
        </w:rPr>
      </w:pPr>
      <w:r>
        <w:rPr>
          <w:sz w:val="24"/>
          <w:szCs w:val="24"/>
        </w:rPr>
        <w:t>New NCDA Board Liaison (selected by NCDA President), Joon Yoon</w:t>
      </w:r>
    </w:p>
    <w:p w14:paraId="760E7A2B" w14:textId="01FE1271" w:rsidR="00177C4A" w:rsidRDefault="005B5D2B">
      <w:pPr>
        <w:numPr>
          <w:ilvl w:val="0"/>
          <w:numId w:val="1"/>
        </w:numPr>
        <w:ind w:left="0" w:right="144" w:firstLine="0"/>
        <w:rPr>
          <w:sz w:val="24"/>
          <w:szCs w:val="24"/>
        </w:rPr>
      </w:pPr>
      <w:r>
        <w:rPr>
          <w:sz w:val="24"/>
          <w:szCs w:val="24"/>
        </w:rPr>
        <w:t xml:space="preserve">Mid-year conference call February 15, 2018 </w:t>
      </w:r>
    </w:p>
    <w:p w14:paraId="2471CA7E" w14:textId="77777777" w:rsidR="00177C4A" w:rsidRDefault="005B5D2B">
      <w:pPr>
        <w:numPr>
          <w:ilvl w:val="0"/>
          <w:numId w:val="1"/>
        </w:numPr>
        <w:ind w:left="0" w:right="-720" w:firstLine="0"/>
        <w:rPr>
          <w:iCs/>
          <w:sz w:val="24"/>
          <w:szCs w:val="24"/>
        </w:rPr>
      </w:pPr>
      <w:r>
        <w:rPr>
          <w:sz w:val="24"/>
          <w:szCs w:val="24"/>
        </w:rPr>
        <w:t>Emily Bullock-Yowell became PDC Chair beginning October 2017</w:t>
      </w:r>
    </w:p>
    <w:p w14:paraId="3C721BD1" w14:textId="77777777" w:rsidR="00177C4A" w:rsidRDefault="005B5D2B">
      <w:pPr>
        <w:numPr>
          <w:ilvl w:val="0"/>
          <w:numId w:val="1"/>
        </w:numPr>
        <w:ind w:left="0" w:right="-720" w:firstLine="0"/>
        <w:rPr>
          <w:sz w:val="24"/>
          <w:szCs w:val="24"/>
        </w:rPr>
      </w:pPr>
      <w:r>
        <w:rPr>
          <w:iCs/>
          <w:sz w:val="24"/>
          <w:szCs w:val="24"/>
        </w:rPr>
        <w:t>Publication sales report reviewed; found equality in sales of print versus ebook in this fiscal year</w:t>
      </w:r>
    </w:p>
    <w:p w14:paraId="00A1E4D1" w14:textId="77777777" w:rsidR="00177C4A" w:rsidRDefault="005B5D2B">
      <w:pPr>
        <w:numPr>
          <w:ilvl w:val="0"/>
          <w:numId w:val="1"/>
        </w:numPr>
        <w:ind w:right="144"/>
      </w:pPr>
      <w:r>
        <w:rPr>
          <w:sz w:val="24"/>
          <w:szCs w:val="24"/>
        </w:rPr>
        <w:t xml:space="preserve"> “Strengths-Based Approach to Career Development”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edition manuscript received and reviewed by two content editors (Makela &amp; Briddick) and the copyeditor (Reinersman).  On schedule for publication by conference time in June 2018.</w:t>
      </w:r>
    </w:p>
    <w:p w14:paraId="20C9F2CE" w14:textId="77777777" w:rsidR="00177C4A" w:rsidRDefault="005B5D2B">
      <w:pPr>
        <w:numPr>
          <w:ilvl w:val="0"/>
          <w:numId w:val="1"/>
        </w:numPr>
        <w:ind w:right="144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International Practices of Career Services, Credentials, and Training </w:t>
      </w:r>
      <w:r>
        <w:rPr>
          <w:iCs/>
          <w:sz w:val="24"/>
          <w:szCs w:val="24"/>
        </w:rPr>
        <w:t>proposal received, reviewed, and rejected</w:t>
      </w:r>
    </w:p>
    <w:p w14:paraId="7E74817A" w14:textId="77777777" w:rsidR="00177C4A" w:rsidRDefault="005B5D2B">
      <w:pPr>
        <w:numPr>
          <w:ilvl w:val="0"/>
          <w:numId w:val="1"/>
        </w:numPr>
        <w:ind w:right="144"/>
        <w:rPr>
          <w:sz w:val="24"/>
          <w:szCs w:val="24"/>
        </w:rPr>
      </w:pPr>
      <w:r>
        <w:rPr>
          <w:iCs/>
          <w:sz w:val="24"/>
          <w:szCs w:val="24"/>
        </w:rPr>
        <w:t>Review of 2</w:t>
      </w:r>
      <w:r>
        <w:rPr>
          <w:iCs/>
          <w:sz w:val="24"/>
          <w:szCs w:val="24"/>
          <w:vertAlign w:val="superscript"/>
        </w:rPr>
        <w:t>nd</w:t>
      </w:r>
      <w:r>
        <w:rPr>
          <w:iCs/>
          <w:sz w:val="24"/>
          <w:szCs w:val="24"/>
        </w:rPr>
        <w:t xml:space="preserve"> edition of the Ethics monograph appeared in October edition of</w:t>
      </w:r>
      <w:r>
        <w:rPr>
          <w:i/>
          <w:iCs/>
          <w:sz w:val="24"/>
          <w:szCs w:val="24"/>
        </w:rPr>
        <w:t xml:space="preserve"> Career Convergence</w:t>
      </w:r>
    </w:p>
    <w:p w14:paraId="569831CF" w14:textId="77777777" w:rsidR="00177C4A" w:rsidRDefault="005B5D2B">
      <w:pPr>
        <w:numPr>
          <w:ilvl w:val="0"/>
          <w:numId w:val="1"/>
        </w:numPr>
        <w:ind w:right="144"/>
      </w:pPr>
      <w:r>
        <w:rPr>
          <w:sz w:val="24"/>
          <w:szCs w:val="24"/>
        </w:rPr>
        <w:t>Review of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edition of Teaching Career Development monograph appeared in fall 2017 Career Development Network Journal</w:t>
      </w:r>
    </w:p>
    <w:p w14:paraId="27BBC238" w14:textId="77777777" w:rsidR="00177C4A" w:rsidRDefault="00177C4A">
      <w:pPr>
        <w:ind w:left="360" w:right="144" w:hanging="360"/>
      </w:pPr>
    </w:p>
    <w:p w14:paraId="6916A706" w14:textId="77777777" w:rsidR="00177C4A" w:rsidRDefault="00177C4A">
      <w:pPr>
        <w:ind w:right="144"/>
        <w:rPr>
          <w:sz w:val="24"/>
          <w:szCs w:val="24"/>
        </w:rPr>
      </w:pPr>
    </w:p>
    <w:p w14:paraId="2512725D" w14:textId="77777777" w:rsidR="00177C4A" w:rsidRDefault="005B5D2B">
      <w:pPr>
        <w:ind w:right="144"/>
        <w:rPr>
          <w:sz w:val="24"/>
          <w:szCs w:val="24"/>
        </w:rPr>
      </w:pPr>
      <w:r>
        <w:rPr>
          <w:b/>
          <w:sz w:val="24"/>
          <w:szCs w:val="24"/>
        </w:rPr>
        <w:t>Projected Plan through September 30, 2018</w:t>
      </w:r>
    </w:p>
    <w:p w14:paraId="4FBA23D0" w14:textId="77777777" w:rsidR="00177C4A" w:rsidRDefault="00177C4A">
      <w:pPr>
        <w:ind w:right="144"/>
        <w:rPr>
          <w:sz w:val="24"/>
          <w:szCs w:val="24"/>
        </w:rPr>
      </w:pPr>
    </w:p>
    <w:p w14:paraId="32FCCE16" w14:textId="77777777" w:rsidR="00177C4A" w:rsidRDefault="005B5D2B">
      <w:pPr>
        <w:numPr>
          <w:ilvl w:val="0"/>
          <w:numId w:val="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Publish, market, and seek reviews on Strengths 2 monograph</w:t>
      </w:r>
    </w:p>
    <w:p w14:paraId="277AEE92" w14:textId="77777777" w:rsidR="00177C4A" w:rsidRDefault="005B5D2B">
      <w:pPr>
        <w:numPr>
          <w:ilvl w:val="0"/>
          <w:numId w:val="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Finalizing release of a call for proposals on Career Coaching</w:t>
      </w:r>
    </w:p>
    <w:p w14:paraId="321F22F1" w14:textId="77777777" w:rsidR="00177C4A" w:rsidRDefault="005B5D2B">
      <w:pPr>
        <w:numPr>
          <w:ilvl w:val="0"/>
          <w:numId w:val="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Determining viability of upcoming project topics (i.e., Marketing; Veterans; K-12 curriculum revision)</w:t>
      </w:r>
    </w:p>
    <w:p w14:paraId="6F8C5176" w14:textId="77777777" w:rsidR="00177C4A" w:rsidRDefault="005B5D2B">
      <w:pPr>
        <w:numPr>
          <w:ilvl w:val="0"/>
          <w:numId w:val="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Awaiting submission of proposal on Organizational Development</w:t>
      </w:r>
    </w:p>
    <w:p w14:paraId="751E1ADE" w14:textId="77777777" w:rsidR="00177C4A" w:rsidRDefault="005B5D2B">
      <w:pPr>
        <w:numPr>
          <w:ilvl w:val="0"/>
          <w:numId w:val="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Submit Budget Request for “Gaining Cultural Competence”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 (Evans) – manuscript due 10/1/2018</w:t>
      </w:r>
    </w:p>
    <w:p w14:paraId="1EF9B25B" w14:textId="77777777" w:rsidR="00177C4A" w:rsidRDefault="005B5D2B">
      <w:pPr>
        <w:numPr>
          <w:ilvl w:val="0"/>
          <w:numId w:val="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Identify Chair Elect</w:t>
      </w:r>
    </w:p>
    <w:p w14:paraId="6C3C22B3" w14:textId="492DBB02" w:rsidR="00177C4A" w:rsidRDefault="005B5D2B">
      <w:pPr>
        <w:numPr>
          <w:ilvl w:val="0"/>
          <w:numId w:val="2"/>
        </w:numPr>
        <w:ind w:right="144"/>
      </w:pPr>
      <w:r>
        <w:rPr>
          <w:sz w:val="24"/>
          <w:szCs w:val="24"/>
        </w:rPr>
        <w:t>Continued revisions on  Proposal Submissions Guidelines document to reflect requirements for second editions</w:t>
      </w:r>
    </w:p>
    <w:p w14:paraId="5A0C1E78" w14:textId="77777777" w:rsidR="00177C4A" w:rsidRDefault="005B5D2B">
      <w:pPr>
        <w:numPr>
          <w:ilvl w:val="0"/>
          <w:numId w:val="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Requested a Publication Sales Report specifically on conference sales of print versus ebooks</w:t>
      </w:r>
    </w:p>
    <w:p w14:paraId="1DF9BBBC" w14:textId="77777777" w:rsidR="00177C4A" w:rsidRDefault="005B5D2B">
      <w:pPr>
        <w:numPr>
          <w:ilvl w:val="0"/>
          <w:numId w:val="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Plans for additional marketing efforts toward libraries and academics underway</w:t>
      </w:r>
    </w:p>
    <w:p w14:paraId="10A3E27B" w14:textId="77777777" w:rsidR="00177C4A" w:rsidRDefault="005B5D2B">
      <w:pPr>
        <w:numPr>
          <w:ilvl w:val="0"/>
          <w:numId w:val="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Meet in Phoenix during NCDA conference</w:t>
      </w:r>
    </w:p>
    <w:p w14:paraId="7A345196" w14:textId="77777777" w:rsidR="00177C4A" w:rsidRDefault="00177C4A">
      <w:pPr>
        <w:ind w:left="360" w:right="144"/>
        <w:rPr>
          <w:sz w:val="24"/>
          <w:szCs w:val="24"/>
        </w:rPr>
      </w:pPr>
    </w:p>
    <w:p w14:paraId="442ADD94" w14:textId="77777777" w:rsidR="005B5D2B" w:rsidRDefault="005B5D2B"/>
    <w:sectPr w:rsidR="005B5D2B">
      <w:type w:val="continuous"/>
      <w:pgSz w:w="12240" w:h="15840"/>
      <w:pgMar w:top="864" w:right="1440" w:bottom="864" w:left="144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sz w:val="24"/>
        <w:szCs w:val="24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8B"/>
    <w:rsid w:val="00177C4A"/>
    <w:rsid w:val="0025619B"/>
    <w:rsid w:val="005B5D2B"/>
    <w:rsid w:val="00AA738B"/>
    <w:rsid w:val="00C9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49E46C"/>
  <w15:chartTrackingRefBased/>
  <w15:docId w15:val="{4A196BF3-0AC5-4AF1-A637-C4899910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iCs/>
      <w:sz w:val="24"/>
      <w:szCs w:val="24"/>
    </w:rPr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iCs/>
      <w:sz w:val="24"/>
      <w:szCs w:val="24"/>
    </w:rPr>
  </w:style>
  <w:style w:type="character" w:customStyle="1" w:styleId="WW-DefaultParagraphFont">
    <w:name w:val="WW-Default Paragraph Fon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long.rf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hoppin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makela@illinois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mily.Yowell@usm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.Briddick@SD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Reardon, Robert</dc:creator>
  <cp:keywords/>
  <cp:lastModifiedBy>Emily B Yowell</cp:lastModifiedBy>
  <cp:revision>2</cp:revision>
  <cp:lastPrinted>2012-09-10T15:31:00Z</cp:lastPrinted>
  <dcterms:created xsi:type="dcterms:W3CDTF">2018-02-23T16:29:00Z</dcterms:created>
  <dcterms:modified xsi:type="dcterms:W3CDTF">2018-02-23T16:29:00Z</dcterms:modified>
</cp:coreProperties>
</file>